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6F3" w:rsidRDefault="003B56F3" w:rsidP="00F23F24">
      <w:pPr>
        <w:shd w:val="clear" w:color="auto" w:fill="FFFFFF"/>
        <w:spacing w:after="0" w:line="240" w:lineRule="auto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sz w:val="36"/>
          <w:szCs w:val="36"/>
        </w:rPr>
      </w:pPr>
      <w:r>
        <w:rPr>
          <w:rFonts w:ascii="PT Serif" w:eastAsia="Times New Roman" w:hAnsi="PT Serif" w:cs="Times New Roman"/>
          <w:b/>
          <w:bCs/>
          <w:noProof/>
          <w:color w:val="222222"/>
          <w:sz w:val="36"/>
          <w:szCs w:val="36"/>
        </w:rPr>
        <w:drawing>
          <wp:inline distT="0" distB="0" distL="0" distR="0">
            <wp:extent cx="5539585" cy="2784389"/>
            <wp:effectExtent l="19050" t="0" r="3965" b="0"/>
            <wp:docPr id="2" name="Рисунок 1" descr="C:\Users\user\Desktop\Комплекс 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мплекс Р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3539" t="13547" r="13698" b="9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790" cy="278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6F3" w:rsidRDefault="003B56F3" w:rsidP="00F23F24">
      <w:pPr>
        <w:shd w:val="clear" w:color="auto" w:fill="FFFFFF"/>
        <w:spacing w:after="0" w:line="240" w:lineRule="auto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sz w:val="36"/>
          <w:szCs w:val="36"/>
        </w:rPr>
      </w:pPr>
    </w:p>
    <w:p w:rsidR="00E72023" w:rsidRDefault="00F23F24" w:rsidP="00E7202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B12E2A">
        <w:rPr>
          <w:rFonts w:ascii="PT Serif" w:eastAsia="Times New Roman" w:hAnsi="PT Serif" w:cs="Times New Roman"/>
          <w:b/>
          <w:bCs/>
          <w:color w:val="222222"/>
          <w:sz w:val="36"/>
          <w:szCs w:val="36"/>
        </w:rPr>
        <w:t>Артикуляционный уклад звуков Р, РЬ:</w:t>
      </w:r>
      <w:r w:rsidR="00E7202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     </w:t>
      </w:r>
    </w:p>
    <w:p w:rsidR="00E72023" w:rsidRDefault="00E72023" w:rsidP="00E7202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72023" w:rsidRDefault="00E72023" w:rsidP="00E7202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72023" w:rsidRPr="00E72023" w:rsidRDefault="00E72023" w:rsidP="00E7202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sz w:val="24"/>
          <w:szCs w:val="24"/>
        </w:rPr>
      </w:pPr>
    </w:p>
    <w:p w:rsidR="00E72023" w:rsidRPr="00E72023" w:rsidRDefault="00E72023" w:rsidP="00E7202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949793" cy="1853513"/>
            <wp:effectExtent l="19050" t="0" r="0" b="0"/>
            <wp:docPr id="5" name="Рисунок 3" descr="C:\Users\user\Desktop\Р\бараб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\барабан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1154" t="21442" r="5981" b="43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368" cy="1855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729166" cy="1853513"/>
            <wp:effectExtent l="19050" t="0" r="4634" b="0"/>
            <wp:docPr id="4" name="Рисунок 2" descr="C:\Users\user\Desktop\арт 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рт Р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945" t="13678" r="5991" b="40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168" cy="1853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F24" w:rsidRPr="00B12E2A" w:rsidRDefault="00F23F24" w:rsidP="00F23F24">
      <w:pPr>
        <w:shd w:val="clear" w:color="auto" w:fill="FFFFFF"/>
        <w:spacing w:after="0" w:line="240" w:lineRule="auto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sz w:val="36"/>
          <w:szCs w:val="36"/>
        </w:rPr>
      </w:pPr>
      <w:r w:rsidRPr="00B12E2A"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  <w:t>Звук Р</w:t>
      </w:r>
      <w:r w:rsidRPr="00B12E2A">
        <w:rPr>
          <w:rFonts w:ascii="PT Serif" w:eastAsia="Times New Roman" w:hAnsi="PT Serif" w:cs="Times New Roman"/>
          <w:b/>
          <w:bCs/>
          <w:color w:val="222222"/>
          <w:sz w:val="36"/>
          <w:szCs w:val="36"/>
        </w:rPr>
        <w:t>:</w:t>
      </w:r>
    </w:p>
    <w:p w:rsidR="00F23F24" w:rsidRPr="00D1527E" w:rsidRDefault="00F23F24" w:rsidP="00E7202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9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1527E">
        <w:rPr>
          <w:rFonts w:ascii="Times New Roman" w:eastAsia="Times New Roman" w:hAnsi="Times New Roman" w:cs="Times New Roman"/>
          <w:color w:val="222222"/>
          <w:sz w:val="24"/>
          <w:szCs w:val="24"/>
        </w:rPr>
        <w:t>положение губ зависит от последующего гласного (здесь и далее дается описание естественной артикуляции, при постановке звука артикуляция более утрированная);</w:t>
      </w:r>
    </w:p>
    <w:p w:rsidR="00F23F24" w:rsidRPr="00D1527E" w:rsidRDefault="00F23F24" w:rsidP="00E7202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9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1527E">
        <w:rPr>
          <w:rFonts w:ascii="Times New Roman" w:eastAsia="Times New Roman" w:hAnsi="Times New Roman" w:cs="Times New Roman"/>
          <w:color w:val="222222"/>
          <w:sz w:val="24"/>
          <w:szCs w:val="24"/>
        </w:rPr>
        <w:t>нижняя челюсть, корень и средняя часть спинки языка напряжены;</w:t>
      </w:r>
    </w:p>
    <w:p w:rsidR="00F23F24" w:rsidRPr="00D1527E" w:rsidRDefault="00F23F24" w:rsidP="00E7202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9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1527E">
        <w:rPr>
          <w:rFonts w:ascii="Times New Roman" w:eastAsia="Times New Roman" w:hAnsi="Times New Roman" w:cs="Times New Roman"/>
          <w:color w:val="222222"/>
          <w:sz w:val="24"/>
          <w:szCs w:val="24"/>
        </w:rPr>
        <w:t>кончик языка широкий, истончённый, поднят и вибрирует у альвеол, то прилегая к ним, то отходя от них (частота колебаний от трёх и более, в зависимости от звукосочетания в слове);</w:t>
      </w:r>
    </w:p>
    <w:p w:rsidR="00F23F24" w:rsidRPr="00D1527E" w:rsidRDefault="00F23F24" w:rsidP="00E7202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9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1527E">
        <w:rPr>
          <w:rFonts w:ascii="Times New Roman" w:eastAsia="Times New Roman" w:hAnsi="Times New Roman" w:cs="Times New Roman"/>
          <w:color w:val="222222"/>
          <w:sz w:val="24"/>
          <w:szCs w:val="24"/>
        </w:rPr>
        <w:t>язык принимает форму «ложечки»: средняя часть спинки языка опущена, задняя часть приподнята, боковые края приподняты, упираются в верхние коренные зубы;</w:t>
      </w:r>
    </w:p>
    <w:p w:rsidR="00F23F24" w:rsidRPr="00D1527E" w:rsidRDefault="00F23F24" w:rsidP="00E7202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9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1527E">
        <w:rPr>
          <w:rFonts w:ascii="Times New Roman" w:eastAsia="Times New Roman" w:hAnsi="Times New Roman" w:cs="Times New Roman"/>
          <w:color w:val="222222"/>
          <w:sz w:val="24"/>
          <w:szCs w:val="24"/>
        </w:rPr>
        <w:t>мягкое нёбо поднято (Р — ротовой звук);</w:t>
      </w:r>
    </w:p>
    <w:p w:rsidR="00F23F24" w:rsidRPr="00D1527E" w:rsidRDefault="00F23F24" w:rsidP="00E7202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9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1527E">
        <w:rPr>
          <w:rFonts w:ascii="Times New Roman" w:eastAsia="Times New Roman" w:hAnsi="Times New Roman" w:cs="Times New Roman"/>
          <w:color w:val="222222"/>
          <w:sz w:val="24"/>
          <w:szCs w:val="24"/>
        </w:rPr>
        <w:t>голосовые складки сомкнуты (Р — звонкий звук).</w:t>
      </w:r>
    </w:p>
    <w:p w:rsidR="00E72023" w:rsidRDefault="00E72023" w:rsidP="00F23F24">
      <w:pPr>
        <w:shd w:val="clear" w:color="auto" w:fill="FFFFFF"/>
        <w:spacing w:after="0" w:line="240" w:lineRule="auto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sz w:val="36"/>
          <w:szCs w:val="36"/>
        </w:rPr>
      </w:pPr>
    </w:p>
    <w:p w:rsidR="00F23F24" w:rsidRPr="00B12E2A" w:rsidRDefault="00F23F24" w:rsidP="00F23F24">
      <w:pPr>
        <w:shd w:val="clear" w:color="auto" w:fill="FFFFFF"/>
        <w:spacing w:after="0" w:line="240" w:lineRule="auto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sz w:val="36"/>
          <w:szCs w:val="36"/>
        </w:rPr>
      </w:pPr>
      <w:r w:rsidRPr="00B12E2A">
        <w:rPr>
          <w:rFonts w:ascii="PT Serif" w:eastAsia="Times New Roman" w:hAnsi="PT Serif" w:cs="Times New Roman"/>
          <w:b/>
          <w:bCs/>
          <w:color w:val="222222"/>
          <w:sz w:val="36"/>
          <w:szCs w:val="36"/>
        </w:rPr>
        <w:t>Звук РЬ:</w:t>
      </w:r>
    </w:p>
    <w:p w:rsidR="00F23F24" w:rsidRPr="00D1527E" w:rsidRDefault="00F23F24" w:rsidP="00E72023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142" w:firstLine="9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1527E">
        <w:rPr>
          <w:rFonts w:ascii="Times New Roman" w:eastAsia="Times New Roman" w:hAnsi="Times New Roman" w:cs="Times New Roman"/>
          <w:color w:val="222222"/>
          <w:sz w:val="24"/>
          <w:szCs w:val="24"/>
        </w:rPr>
        <w:t>артикуляция звука Рь очень схожа с артикуляцией звука Р;</w:t>
      </w:r>
    </w:p>
    <w:p w:rsidR="00E72023" w:rsidRDefault="00F23F24" w:rsidP="00E72023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142" w:firstLine="9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1527E">
        <w:rPr>
          <w:rFonts w:ascii="Times New Roman" w:eastAsia="Times New Roman" w:hAnsi="Times New Roman" w:cs="Times New Roman"/>
          <w:color w:val="222222"/>
          <w:sz w:val="24"/>
          <w:szCs w:val="24"/>
        </w:rPr>
        <w:t>отличается лишь тем, что средняя часть спинки языка приподнята, а кончик языка чуть прогибается и продвинут вперёд.</w:t>
      </w:r>
    </w:p>
    <w:p w:rsidR="00D1527E" w:rsidRPr="00D1527E" w:rsidRDefault="00D1527E" w:rsidP="00D1527E">
      <w:pPr>
        <w:shd w:val="clear" w:color="auto" w:fill="FFFFFF"/>
        <w:spacing w:after="0" w:line="240" w:lineRule="auto"/>
        <w:ind w:left="232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D1527E" w:rsidRPr="00D1527E" w:rsidRDefault="00D1527E" w:rsidP="00D1527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Open Sans" w:eastAsia="Times New Roman" w:hAnsi="Open Sans" w:cs="Open Sans"/>
          <w:b/>
          <w:i/>
          <w:color w:val="FF0000"/>
          <w:sz w:val="28"/>
          <w:szCs w:val="28"/>
        </w:rPr>
      </w:pPr>
      <w:r>
        <w:rPr>
          <w:rFonts w:ascii="PT Serif" w:eastAsia="Times New Roman" w:hAnsi="PT Serif" w:cs="Times New Roman"/>
          <w:b/>
          <w:bCs/>
          <w:color w:val="222222"/>
          <w:sz w:val="36"/>
          <w:szCs w:val="36"/>
        </w:rPr>
        <w:tab/>
      </w:r>
      <w:r w:rsidRPr="003B0A83">
        <w:rPr>
          <w:rFonts w:ascii="Open Sans" w:eastAsia="Times New Roman" w:hAnsi="Open Sans" w:cs="Open Sans"/>
          <w:b/>
          <w:i/>
          <w:color w:val="FF0000"/>
          <w:sz w:val="28"/>
          <w:szCs w:val="28"/>
        </w:rPr>
        <w:t>Выполняя артикуляционную гимнастику регулярно и правильно вы поможете своему малышу быстрее справиться с дефектами произношения шипящих звуков</w:t>
      </w:r>
      <w:bookmarkStart w:id="0" w:name="_GoBack"/>
      <w:bookmarkEnd w:id="0"/>
      <w:r>
        <w:rPr>
          <w:rFonts w:ascii="Open Sans" w:eastAsia="Times New Roman" w:hAnsi="Open Sans" w:cs="Open Sans"/>
          <w:b/>
          <w:i/>
          <w:color w:val="FF0000"/>
          <w:sz w:val="28"/>
          <w:szCs w:val="28"/>
        </w:rPr>
        <w:t>.</w:t>
      </w:r>
    </w:p>
    <w:p w:rsidR="00E72023" w:rsidRDefault="00F23F24" w:rsidP="00D1527E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b/>
          <w:bCs/>
          <w:color w:val="222222"/>
          <w:sz w:val="36"/>
          <w:szCs w:val="36"/>
        </w:rPr>
      </w:pPr>
      <w:r w:rsidRPr="00E72023">
        <w:rPr>
          <w:rFonts w:ascii="PT Serif" w:eastAsia="Times New Roman" w:hAnsi="PT Serif" w:cs="Times New Roman"/>
          <w:b/>
          <w:bCs/>
          <w:color w:val="222222"/>
          <w:sz w:val="36"/>
          <w:szCs w:val="36"/>
        </w:rPr>
        <w:lastRenderedPageBreak/>
        <w:t>Техника выполнения артикуляционной гимнастики</w:t>
      </w:r>
    </w:p>
    <w:p w:rsidR="00E72023" w:rsidRDefault="00E72023" w:rsidP="00E72023">
      <w:pPr>
        <w:shd w:val="clear" w:color="auto" w:fill="FFFFFF"/>
        <w:spacing w:after="0" w:line="240" w:lineRule="auto"/>
        <w:ind w:left="142"/>
        <w:jc w:val="center"/>
        <w:textAlignment w:val="baseline"/>
        <w:rPr>
          <w:rFonts w:ascii="PT Serif" w:eastAsia="Times New Roman" w:hAnsi="PT Serif" w:cs="Times New Roman"/>
          <w:b/>
          <w:bCs/>
          <w:color w:val="222222"/>
          <w:sz w:val="36"/>
          <w:szCs w:val="36"/>
        </w:rPr>
      </w:pPr>
    </w:p>
    <w:p w:rsidR="00F23F24" w:rsidRDefault="00F23F24" w:rsidP="00E72023">
      <w:pPr>
        <w:shd w:val="clear" w:color="auto" w:fill="FFFFFF"/>
        <w:spacing w:after="0" w:line="240" w:lineRule="auto"/>
        <w:ind w:left="142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23F24">
        <w:rPr>
          <w:noProof/>
        </w:rPr>
        <w:drawing>
          <wp:inline distT="0" distB="0" distL="0" distR="0">
            <wp:extent cx="5533253" cy="2421924"/>
            <wp:effectExtent l="19050" t="0" r="0" b="0"/>
            <wp:docPr id="1" name="Рисунок 39" descr="Артикуляционная гимнас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Артикуляционная гимнастик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438" cy="2428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023" w:rsidRPr="00E72023" w:rsidRDefault="00E72023" w:rsidP="00E72023">
      <w:pPr>
        <w:shd w:val="clear" w:color="auto" w:fill="FFFFFF"/>
        <w:spacing w:after="0" w:line="240" w:lineRule="auto"/>
        <w:ind w:left="142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F23F24" w:rsidRPr="00E72023" w:rsidRDefault="00F23F24" w:rsidP="00E72023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9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72023">
        <w:rPr>
          <w:rFonts w:ascii="Times New Roman" w:eastAsia="Times New Roman" w:hAnsi="Times New Roman" w:cs="Times New Roman"/>
          <w:color w:val="222222"/>
          <w:sz w:val="28"/>
          <w:szCs w:val="28"/>
        </w:rPr>
        <w:t>подготовительным этапом в коррекции неправильного звукопроизношения будет артикуляционная гимнастика;</w:t>
      </w:r>
    </w:p>
    <w:p w:rsidR="00F23F24" w:rsidRPr="00E72023" w:rsidRDefault="00F23F24" w:rsidP="00E72023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9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72023">
        <w:rPr>
          <w:rFonts w:ascii="Times New Roman" w:eastAsia="Times New Roman" w:hAnsi="Times New Roman" w:cs="Times New Roman"/>
          <w:color w:val="222222"/>
          <w:sz w:val="28"/>
          <w:szCs w:val="28"/>
        </w:rPr>
        <w:t>начинать проводить артикуляционную гимнастику необходимо обязательно перед зеркалом и ежедневно;</w:t>
      </w:r>
    </w:p>
    <w:p w:rsidR="00F23F24" w:rsidRPr="00E72023" w:rsidRDefault="00F23F24" w:rsidP="00E72023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9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72023">
        <w:rPr>
          <w:rFonts w:ascii="Times New Roman" w:eastAsia="Times New Roman" w:hAnsi="Times New Roman" w:cs="Times New Roman"/>
          <w:color w:val="222222"/>
          <w:sz w:val="28"/>
          <w:szCs w:val="28"/>
        </w:rPr>
        <w:t>лучше выполнять упражнения </w:t>
      </w:r>
      <w:r w:rsidRPr="00E7202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3-4 раза в день по 3-5 минут</w:t>
      </w:r>
      <w:r w:rsidRPr="00E72023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F23F24" w:rsidRPr="00E72023" w:rsidRDefault="00F23F24" w:rsidP="00E72023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9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72023">
        <w:rPr>
          <w:rFonts w:ascii="Times New Roman" w:eastAsia="Times New Roman" w:hAnsi="Times New Roman" w:cs="Times New Roman"/>
          <w:color w:val="222222"/>
          <w:sz w:val="28"/>
          <w:szCs w:val="28"/>
        </w:rPr>
        <w:t>не следует предлагать детям более 2-3 упражнений за раз;</w:t>
      </w:r>
    </w:p>
    <w:p w:rsidR="00F23F24" w:rsidRPr="00E72023" w:rsidRDefault="00F23F24" w:rsidP="00E72023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9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72023">
        <w:rPr>
          <w:rFonts w:ascii="Times New Roman" w:eastAsia="Times New Roman" w:hAnsi="Times New Roman" w:cs="Times New Roman"/>
          <w:color w:val="222222"/>
          <w:sz w:val="28"/>
          <w:szCs w:val="28"/>
        </w:rPr>
        <w:t>каждое упражнение выполняется 5-7 раз, статические упражнения (упражнения на удержание артикуляционной позы) выполняется по 5-10 секунд.</w:t>
      </w:r>
    </w:p>
    <w:p w:rsidR="00F23F24" w:rsidRPr="00300255" w:rsidRDefault="00F23F24" w:rsidP="00E72023">
      <w:pPr>
        <w:shd w:val="clear" w:color="auto" w:fill="FFFFFF"/>
        <w:tabs>
          <w:tab w:val="num" w:pos="0"/>
        </w:tabs>
        <w:spacing w:after="0" w:line="240" w:lineRule="auto"/>
        <w:ind w:firstLine="9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</w:rPr>
      </w:pPr>
      <w:r w:rsidRPr="0030025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</w:rPr>
        <w:t>Важно добиваться правильного выполнения!!!</w:t>
      </w:r>
    </w:p>
    <w:p w:rsidR="00E72023" w:rsidRPr="00E72023" w:rsidRDefault="00E72023" w:rsidP="00E72023">
      <w:pPr>
        <w:shd w:val="clear" w:color="auto" w:fill="FFFFFF"/>
        <w:tabs>
          <w:tab w:val="num" w:pos="0"/>
        </w:tabs>
        <w:spacing w:after="0" w:line="240" w:lineRule="auto"/>
        <w:ind w:firstLine="9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1527E" w:rsidRPr="00D1527E" w:rsidRDefault="00F23F24" w:rsidP="00D1527E">
      <w:pPr>
        <w:pStyle w:val="a5"/>
        <w:jc w:val="center"/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</w:rPr>
      </w:pPr>
      <w:r w:rsidRPr="00D1527E"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</w:rPr>
        <w:t>Артикуляционная гимнастика</w:t>
      </w:r>
    </w:p>
    <w:p w:rsidR="00F23F24" w:rsidRDefault="00F23F24" w:rsidP="00D1527E">
      <w:pPr>
        <w:pStyle w:val="a5"/>
        <w:jc w:val="center"/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</w:rPr>
      </w:pPr>
      <w:r w:rsidRPr="00D1527E"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</w:rPr>
        <w:t>для звуков «Р», «РЬ»</w:t>
      </w:r>
    </w:p>
    <w:p w:rsidR="00D1527E" w:rsidRPr="00754DD2" w:rsidRDefault="00D1527E" w:rsidP="00D152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</w:pPr>
      <w:r w:rsidRPr="00754DD2"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  <w:t>«Улыбка»</w:t>
      </w:r>
    </w:p>
    <w:p w:rsidR="00D1527E" w:rsidRPr="00B77748" w:rsidRDefault="00D1527E" w:rsidP="00D1527E">
      <w:pPr>
        <w:pStyle w:val="aa"/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222222"/>
          <w:kern w:val="0"/>
          <w:sz w:val="28"/>
          <w:szCs w:val="28"/>
          <w:bdr w:val="none" w:sz="0" w:space="0" w:color="auto" w:frame="1"/>
          <w:lang w:eastAsia="ru-RU"/>
        </w:rPr>
      </w:pPr>
      <w:r w:rsidRPr="00B77748">
        <w:rPr>
          <w:rFonts w:ascii="Times New Roman" w:eastAsia="Times New Roman" w:hAnsi="Times New Roman" w:cs="Times New Roman"/>
          <w:bCs/>
          <w:color w:val="222222"/>
          <w:kern w:val="0"/>
          <w:sz w:val="28"/>
          <w:szCs w:val="28"/>
          <w:bdr w:val="none" w:sz="0" w:space="0" w:color="auto" w:frame="1"/>
          <w:lang w:eastAsia="ru-RU"/>
        </w:rPr>
        <w:t>Губы растянуть в улыбку так, чтобы оголялись верхние и нижние передние зубы.</w:t>
      </w:r>
    </w:p>
    <w:p w:rsidR="00D1527E" w:rsidRPr="00B77748" w:rsidRDefault="00D1527E" w:rsidP="00D1527E">
      <w:pPr>
        <w:pStyle w:val="aa"/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kern w:val="0"/>
          <w:sz w:val="28"/>
          <w:szCs w:val="28"/>
          <w:bdr w:val="none" w:sz="0" w:space="0" w:color="auto" w:frame="1"/>
          <w:lang w:eastAsia="ru-RU"/>
        </w:rPr>
        <w:t>Зубы сомкну</w:t>
      </w:r>
      <w:r w:rsidRPr="00B77748">
        <w:rPr>
          <w:rFonts w:ascii="Times New Roman" w:eastAsia="Times New Roman" w:hAnsi="Times New Roman" w:cs="Times New Roman"/>
          <w:bCs/>
          <w:color w:val="222222"/>
          <w:kern w:val="0"/>
          <w:sz w:val="28"/>
          <w:szCs w:val="28"/>
          <w:bdr w:val="none" w:sz="0" w:space="0" w:color="auto" w:frame="1"/>
          <w:lang w:eastAsia="ru-RU"/>
        </w:rPr>
        <w:t>ты</w:t>
      </w:r>
    </w:p>
    <w:p w:rsidR="00D1527E" w:rsidRPr="00D1527E" w:rsidRDefault="00D1527E" w:rsidP="00D1527E">
      <w:pPr>
        <w:pStyle w:val="aa"/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kern w:val="0"/>
          <w:sz w:val="28"/>
          <w:szCs w:val="28"/>
          <w:bdr w:val="none" w:sz="0" w:space="0" w:color="auto" w:frame="1"/>
          <w:lang w:eastAsia="ru-RU"/>
        </w:rPr>
        <w:t>Под счет или стихотворную форму удерживаем губы в таком положении</w:t>
      </w:r>
    </w:p>
    <w:p w:rsidR="00D1527E" w:rsidRPr="00B77748" w:rsidRDefault="00D1527E" w:rsidP="00D1527E">
      <w:pPr>
        <w:pStyle w:val="aa"/>
        <w:shd w:val="clear" w:color="auto" w:fill="FFFFFF"/>
        <w:spacing w:after="0" w:line="240" w:lineRule="auto"/>
        <w:ind w:left="0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bdr w:val="none" w:sz="0" w:space="0" w:color="auto" w:frame="1"/>
          <w:lang w:eastAsia="ru-RU"/>
        </w:rPr>
      </w:pPr>
      <w:r w:rsidRPr="00D1527E">
        <w:rPr>
          <w:rFonts w:ascii="Times New Roman" w:eastAsia="Times New Roman" w:hAnsi="Times New Roman" w:cs="Times New Roman"/>
          <w:bCs/>
          <w:color w:val="222222"/>
          <w:kern w:val="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867899" cy="1804086"/>
            <wp:effectExtent l="19050" t="0" r="8901" b="0"/>
            <wp:docPr id="443" name="Рисунок 443" descr="C:\Users\user\Desktop\фото с ка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 descr="C:\Users\user\Desktop\фото с карт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6371" t="27422" r="68561" b="55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902" cy="1804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27E" w:rsidRDefault="00D1527E" w:rsidP="00D152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</w:pPr>
      <w:r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  <w:lastRenderedPageBreak/>
        <w:t>«Иголочка – лопаточка»</w:t>
      </w:r>
    </w:p>
    <w:p w:rsidR="00D1527E" w:rsidRPr="00754DD2" w:rsidRDefault="00D1527E" w:rsidP="00D1527E">
      <w:pPr>
        <w:pStyle w:val="a5"/>
        <w:numPr>
          <w:ilvl w:val="0"/>
          <w:numId w:val="4"/>
        </w:numPr>
        <w:tabs>
          <w:tab w:val="clear" w:pos="720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54DD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Рот широко открыть;</w:t>
      </w:r>
    </w:p>
    <w:p w:rsidR="00D1527E" w:rsidRPr="00754DD2" w:rsidRDefault="00D1527E" w:rsidP="00D1527E">
      <w:pPr>
        <w:pStyle w:val="a5"/>
        <w:numPr>
          <w:ilvl w:val="0"/>
          <w:numId w:val="4"/>
        </w:numPr>
        <w:tabs>
          <w:tab w:val="clear" w:pos="720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54DD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Язык потянуть вперед, напрягая сузить так, чтобы он принял форму «Иголочки». </w:t>
      </w:r>
    </w:p>
    <w:p w:rsidR="00D1527E" w:rsidRPr="00754DD2" w:rsidRDefault="00D1527E" w:rsidP="00D1527E">
      <w:pPr>
        <w:pStyle w:val="a5"/>
        <w:numPr>
          <w:ilvl w:val="0"/>
          <w:numId w:val="4"/>
        </w:numPr>
        <w:tabs>
          <w:tab w:val="clear" w:pos="720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54DD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Затем язык расслабить и растянуть его так, чтобы боковые края языка касались уголков рта. Язык при этом принимает форму «Лопаточки»</w:t>
      </w:r>
    </w:p>
    <w:p w:rsidR="00D1527E" w:rsidRPr="00754DD2" w:rsidRDefault="00D1527E" w:rsidP="00D1527E">
      <w:pPr>
        <w:pStyle w:val="a5"/>
        <w:numPr>
          <w:ilvl w:val="0"/>
          <w:numId w:val="4"/>
        </w:numPr>
        <w:tabs>
          <w:tab w:val="clear" w:pos="720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54DD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Далее чередуем эти положения «Иголочка-лопаточка» под счет или стишок.</w:t>
      </w:r>
    </w:p>
    <w:p w:rsidR="00D1527E" w:rsidRPr="00D1527E" w:rsidRDefault="00D1527E" w:rsidP="00D1527E"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«Иголочка»                                   «Лопаточка»</w:t>
      </w:r>
    </w:p>
    <w:p w:rsidR="00D1527E" w:rsidRDefault="00D1527E" w:rsidP="00D1527E">
      <w:pPr>
        <w:tabs>
          <w:tab w:val="left" w:pos="2166"/>
        </w:tabs>
      </w:pPr>
      <w:r>
        <w:t xml:space="preserve">      </w:t>
      </w:r>
      <w:r w:rsidR="00300255">
        <w:t xml:space="preserve">     </w:t>
      </w:r>
      <w:r>
        <w:t xml:space="preserve">  </w:t>
      </w:r>
      <w:r w:rsidRPr="00D1527E">
        <w:drawing>
          <wp:inline distT="0" distB="0" distL="0" distR="0">
            <wp:extent cx="2023934" cy="1742761"/>
            <wp:effectExtent l="19050" t="0" r="0" b="0"/>
            <wp:docPr id="445" name="Рисунок 445" descr="C:\Users\user\Desktop\Л арт гим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 descr="C:\Users\user\Desktop\Л арт гимн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137" t="35281" r="84571" b="52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207" cy="1742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</w:t>
      </w:r>
      <w:r w:rsidRPr="00D1527E">
        <w:drawing>
          <wp:inline distT="0" distB="0" distL="0" distR="0">
            <wp:extent cx="2166551" cy="1765418"/>
            <wp:effectExtent l="19050" t="0" r="5149" b="0"/>
            <wp:docPr id="444" name="Рисунок 444" descr="C:\Users\user\Desktop\фото варень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 descr="C:\Users\user\Desktop\фото варенье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1443" t="40493" r="61456" b="38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576" cy="1779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255" w:rsidRDefault="00300255" w:rsidP="00D152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</w:pPr>
    </w:p>
    <w:p w:rsidR="00D1527E" w:rsidRDefault="00D1527E" w:rsidP="00D152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</w:pPr>
      <w:r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  <w:t>«Качели»</w:t>
      </w:r>
    </w:p>
    <w:p w:rsidR="00D1527E" w:rsidRPr="005C4620" w:rsidRDefault="00D1527E" w:rsidP="00D1527E">
      <w:pPr>
        <w:pStyle w:val="aa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PT Serif" w:eastAsia="Times New Roman" w:hAnsi="PT Serif" w:cs="Times New Roman"/>
          <w:bCs/>
          <w:color w:val="222222"/>
          <w:kern w:val="0"/>
          <w:sz w:val="28"/>
          <w:szCs w:val="28"/>
          <w:lang w:eastAsia="ru-RU"/>
        </w:rPr>
      </w:pPr>
      <w:r w:rsidRPr="005C4620">
        <w:rPr>
          <w:rFonts w:ascii="PT Serif" w:eastAsia="Times New Roman" w:hAnsi="PT Serif" w:cs="Times New Roman"/>
          <w:bCs/>
          <w:color w:val="222222"/>
          <w:kern w:val="0"/>
          <w:sz w:val="28"/>
          <w:szCs w:val="28"/>
          <w:lang w:eastAsia="ru-RU"/>
        </w:rPr>
        <w:t>Рот широко открыть</w:t>
      </w:r>
      <w:r>
        <w:rPr>
          <w:rFonts w:ascii="PT Serif" w:eastAsia="Times New Roman" w:hAnsi="PT Serif" w:cs="Times New Roman"/>
          <w:bCs/>
          <w:color w:val="222222"/>
          <w:kern w:val="0"/>
          <w:sz w:val="28"/>
          <w:szCs w:val="28"/>
          <w:lang w:eastAsia="ru-RU"/>
        </w:rPr>
        <w:t>;</w:t>
      </w:r>
    </w:p>
    <w:p w:rsidR="00D1527E" w:rsidRPr="005C4620" w:rsidRDefault="00D1527E" w:rsidP="00D1527E">
      <w:pPr>
        <w:pStyle w:val="aa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PT Serif" w:eastAsia="Times New Roman" w:hAnsi="PT Serif" w:cs="Times New Roman"/>
          <w:bCs/>
          <w:color w:val="222222"/>
          <w:kern w:val="0"/>
          <w:sz w:val="28"/>
          <w:szCs w:val="28"/>
          <w:lang w:eastAsia="ru-RU"/>
        </w:rPr>
      </w:pPr>
      <w:r>
        <w:rPr>
          <w:rFonts w:ascii="PT Serif" w:eastAsia="Times New Roman" w:hAnsi="PT Serif" w:cs="Times New Roman"/>
          <w:bCs/>
          <w:color w:val="222222"/>
          <w:kern w:val="0"/>
          <w:sz w:val="28"/>
          <w:szCs w:val="28"/>
          <w:lang w:eastAsia="ru-RU"/>
        </w:rPr>
        <w:t>Широкий распластанный язык</w:t>
      </w:r>
      <w:r w:rsidRPr="005C4620">
        <w:rPr>
          <w:rFonts w:ascii="PT Serif" w:eastAsia="Times New Roman" w:hAnsi="PT Serif" w:cs="Times New Roman"/>
          <w:bCs/>
          <w:color w:val="222222"/>
          <w:kern w:val="0"/>
          <w:sz w:val="28"/>
          <w:szCs w:val="28"/>
          <w:lang w:eastAsia="ru-RU"/>
        </w:rPr>
        <w:t xml:space="preserve"> положить на нижнюю губу</w:t>
      </w:r>
    </w:p>
    <w:p w:rsidR="00D1527E" w:rsidRPr="005C4620" w:rsidRDefault="00D1527E" w:rsidP="00D1527E">
      <w:pPr>
        <w:pStyle w:val="aa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lang w:eastAsia="ru-RU"/>
        </w:rPr>
      </w:pPr>
      <w:r w:rsidRPr="005C4620">
        <w:rPr>
          <w:rFonts w:ascii="PT Serif" w:eastAsia="Times New Roman" w:hAnsi="PT Serif" w:cs="Times New Roman"/>
          <w:bCs/>
          <w:color w:val="222222"/>
          <w:kern w:val="0"/>
          <w:sz w:val="28"/>
          <w:szCs w:val="28"/>
          <w:lang w:eastAsia="ru-RU"/>
        </w:rPr>
        <w:t>Затем, имитирую раскачивание на качели, широкий язык поднять вверх на верхнюю губу так, чтобы</w:t>
      </w:r>
      <w:r>
        <w:rPr>
          <w:rFonts w:ascii="PT Serif" w:eastAsia="Times New Roman" w:hAnsi="PT Serif" w:cs="Times New Roman"/>
          <w:bCs/>
          <w:color w:val="222222"/>
          <w:kern w:val="0"/>
          <w:sz w:val="28"/>
          <w:szCs w:val="28"/>
          <w:lang w:eastAsia="ru-RU"/>
        </w:rPr>
        <w:t xml:space="preserve"> нижние передние зубы при этом оставались видны.</w:t>
      </w:r>
    </w:p>
    <w:p w:rsidR="00D1527E" w:rsidRPr="00D1527E" w:rsidRDefault="00D1527E" w:rsidP="00D1527E">
      <w:pPr>
        <w:pStyle w:val="aa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lang w:eastAsia="ru-RU"/>
        </w:rPr>
      </w:pPr>
      <w:r>
        <w:rPr>
          <w:rFonts w:ascii="PT Serif" w:eastAsia="Times New Roman" w:hAnsi="PT Serif" w:cs="Times New Roman"/>
          <w:bCs/>
          <w:color w:val="222222"/>
          <w:kern w:val="0"/>
          <w:sz w:val="28"/>
          <w:szCs w:val="28"/>
          <w:lang w:eastAsia="ru-RU"/>
        </w:rPr>
        <w:t>Языком тянуться то на верхнюю губу, то опускаться на нижнюю губу под счет или стишок.</w:t>
      </w:r>
    </w:p>
    <w:p w:rsidR="00300255" w:rsidRDefault="00300255" w:rsidP="00D1527E">
      <w:pPr>
        <w:pStyle w:val="aa"/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lang w:eastAsia="ru-RU"/>
        </w:rPr>
      </w:pPr>
    </w:p>
    <w:p w:rsidR="00D1527E" w:rsidRDefault="00D1527E" w:rsidP="00300255">
      <w:pPr>
        <w:pStyle w:val="aa"/>
        <w:shd w:val="clear" w:color="auto" w:fill="FFFFFF"/>
        <w:spacing w:after="0" w:line="240" w:lineRule="auto"/>
        <w:ind w:left="142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lang w:eastAsia="ru-RU"/>
        </w:rPr>
      </w:pPr>
      <w:r w:rsidRPr="00D1527E"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lang w:eastAsia="ru-RU"/>
        </w:rPr>
        <w:drawing>
          <wp:inline distT="0" distB="0" distL="0" distR="0">
            <wp:extent cx="5206897" cy="2553730"/>
            <wp:effectExtent l="19050" t="0" r="0" b="0"/>
            <wp:docPr id="8" name="Рисунок 9" descr="Артикуляционное упражнение &quot;Качел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Артикуляционное упражнение &quot;Качели&quot;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095" cy="256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27E" w:rsidRPr="005C4620" w:rsidRDefault="00D1527E" w:rsidP="00D1527E">
      <w:pPr>
        <w:pStyle w:val="aa"/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kern w:val="0"/>
          <w:sz w:val="36"/>
          <w:szCs w:val="36"/>
          <w:lang w:eastAsia="ru-RU"/>
        </w:rPr>
      </w:pPr>
    </w:p>
    <w:p w:rsidR="00D1527E" w:rsidRDefault="00D1527E" w:rsidP="00D152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sz w:val="36"/>
          <w:szCs w:val="36"/>
        </w:rPr>
      </w:pPr>
      <w:r>
        <w:rPr>
          <w:rFonts w:ascii="PT Serif" w:eastAsia="Times New Roman" w:hAnsi="PT Serif" w:cs="Times New Roman"/>
          <w:b/>
          <w:bCs/>
          <w:i/>
          <w:iCs/>
          <w:color w:val="222222"/>
          <w:sz w:val="36"/>
          <w:szCs w:val="36"/>
          <w:bdr w:val="none" w:sz="0" w:space="0" w:color="auto" w:frame="1"/>
        </w:rPr>
        <w:lastRenderedPageBreak/>
        <w:t>«</w:t>
      </w:r>
      <w:r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  <w:t>Чистим зубы»</w:t>
      </w:r>
    </w:p>
    <w:p w:rsidR="00D1527E" w:rsidRPr="005C4620" w:rsidRDefault="00D1527E" w:rsidP="00D1527E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462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улыбнуться, открыть рот;</w:t>
      </w:r>
    </w:p>
    <w:p w:rsidR="00D1527E" w:rsidRPr="005C4620" w:rsidRDefault="00D1527E" w:rsidP="00D1527E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462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кончиком языка с внутренней стороны «почистить»  верхние  зубы по направлению сверху вниз;</w:t>
      </w:r>
    </w:p>
    <w:p w:rsidR="00D1527E" w:rsidRPr="005C4620" w:rsidRDefault="00D1527E" w:rsidP="00D1527E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затем опустить кончик языка за нижние зубы. К</w:t>
      </w:r>
      <w:r w:rsidRPr="005C462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ончиком языка с внутренней стороны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нижних зубов </w:t>
      </w:r>
      <w:r w:rsidRPr="005C462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«почистить»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их в направление снизу вверх</w:t>
      </w:r>
      <w:r w:rsidRPr="005C462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;</w:t>
      </w:r>
    </w:p>
    <w:p w:rsidR="00D1527E" w:rsidRPr="005C4620" w:rsidRDefault="00D1527E" w:rsidP="00D1527E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462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нижняя челюсть при этом не двигается.</w:t>
      </w:r>
    </w:p>
    <w:p w:rsidR="00D1527E" w:rsidRDefault="00D1527E" w:rsidP="00D1527E">
      <w:pPr>
        <w:tabs>
          <w:tab w:val="left" w:pos="2166"/>
        </w:tabs>
        <w:jc w:val="center"/>
      </w:pPr>
      <w:r w:rsidRPr="00D1527E">
        <w:drawing>
          <wp:inline distT="0" distB="0" distL="0" distR="0">
            <wp:extent cx="5050864" cy="2446638"/>
            <wp:effectExtent l="19050" t="0" r="0" b="0"/>
            <wp:docPr id="9" name="Рисунок 7" descr="Артикуляционное упражнение &quot;Чистим зубы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Артикуляционное упражнение &quot;Чистим зубы&quot;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617" cy="2455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255" w:rsidRDefault="00300255" w:rsidP="00D152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</w:pPr>
    </w:p>
    <w:p w:rsidR="00300255" w:rsidRDefault="00300255" w:rsidP="00D152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</w:pPr>
    </w:p>
    <w:p w:rsidR="00D1527E" w:rsidRDefault="00D1527E" w:rsidP="00D1527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</w:pPr>
      <w:r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  <w:t>«Лошадка»</w:t>
      </w:r>
    </w:p>
    <w:p w:rsidR="00D1527E" w:rsidRPr="005C4620" w:rsidRDefault="00D1527E" w:rsidP="00D1527E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5C4620">
        <w:rPr>
          <w:rFonts w:ascii="Times New Roman" w:hAnsi="Times New Roman" w:cs="Times New Roman"/>
          <w:sz w:val="28"/>
          <w:szCs w:val="28"/>
        </w:rPr>
        <w:t>Рот открыть и оголить верхние и нижние зубы;</w:t>
      </w:r>
    </w:p>
    <w:p w:rsidR="00D1527E" w:rsidRDefault="00D1527E" w:rsidP="00D1527E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5C4620">
        <w:rPr>
          <w:rFonts w:ascii="Times New Roman" w:hAnsi="Times New Roman" w:cs="Times New Roman"/>
          <w:sz w:val="28"/>
          <w:szCs w:val="28"/>
        </w:rPr>
        <w:t>Широкий распластанный язык присосать к небу, растягивая подъязычную связку;</w:t>
      </w:r>
    </w:p>
    <w:p w:rsidR="00D1527E" w:rsidRPr="005C4620" w:rsidRDefault="00D1527E" w:rsidP="00D1527E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5C4620">
        <w:rPr>
          <w:rFonts w:ascii="Times New Roman" w:hAnsi="Times New Roman" w:cs="Times New Roman"/>
          <w:sz w:val="28"/>
          <w:szCs w:val="28"/>
        </w:rPr>
        <w:t>Щелкать языком медленно и сильно;</w:t>
      </w:r>
    </w:p>
    <w:p w:rsidR="00D1527E" w:rsidRPr="00300255" w:rsidRDefault="00D1527E" w:rsidP="00D1527E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Нижняя челюсть до</w:t>
      </w:r>
      <w:r w:rsidRPr="005C4620">
        <w:rPr>
          <w:rFonts w:ascii="Times New Roman" w:hAnsi="Times New Roman" w:cs="Times New Roman"/>
          <w:sz w:val="28"/>
          <w:szCs w:val="28"/>
        </w:rPr>
        <w:t>лжна быть неподвижной!</w:t>
      </w:r>
    </w:p>
    <w:p w:rsidR="00300255" w:rsidRPr="005C4620" w:rsidRDefault="00300255" w:rsidP="00300255">
      <w:pPr>
        <w:pStyle w:val="a5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D1527E" w:rsidRDefault="00D1527E" w:rsidP="00D1527E">
      <w:pPr>
        <w:tabs>
          <w:tab w:val="left" w:pos="2166"/>
        </w:tabs>
        <w:jc w:val="center"/>
      </w:pPr>
      <w:r w:rsidRPr="00D1527E">
        <w:drawing>
          <wp:inline distT="0" distB="0" distL="0" distR="0">
            <wp:extent cx="5215602" cy="2537254"/>
            <wp:effectExtent l="19050" t="0" r="4098" b="0"/>
            <wp:docPr id="10" name="Рисунок 4" descr="Артикуляционное упражнение &quot;Лошад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Артикуляционное упражнение &quot;Лошадка&quot;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314" cy="2544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BEE" w:rsidRPr="00EB1BEE" w:rsidRDefault="00EB1BEE" w:rsidP="00EB1BEE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</w:pPr>
      <w:r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  <w:lastRenderedPageBreak/>
        <w:t>«Дятел»</w:t>
      </w:r>
    </w:p>
    <w:p w:rsidR="00EB1BEE" w:rsidRPr="005D0125" w:rsidRDefault="005D0125" w:rsidP="005D0125">
      <w:pPr>
        <w:numPr>
          <w:ilvl w:val="0"/>
          <w:numId w:val="9"/>
        </w:numPr>
        <w:shd w:val="clear" w:color="auto" w:fill="FFFFFF"/>
        <w:spacing w:after="0" w:line="240" w:lineRule="auto"/>
        <w:ind w:left="147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B1BEE">
        <w:rPr>
          <w:rFonts w:ascii="Times New Roman" w:eastAsia="Times New Roman" w:hAnsi="Times New Roman" w:cs="Times New Roman"/>
          <w:iCs/>
          <w:color w:val="222222"/>
          <w:sz w:val="28"/>
          <w:szCs w:val="28"/>
          <w:bdr w:val="none" w:sz="0" w:space="0" w:color="auto" w:frame="1"/>
        </w:rPr>
        <w:t>У</w:t>
      </w:r>
      <w:r w:rsidR="00EB1BEE" w:rsidRPr="00EB1BEE">
        <w:rPr>
          <w:rFonts w:ascii="Times New Roman" w:eastAsia="Times New Roman" w:hAnsi="Times New Roman" w:cs="Times New Roman"/>
          <w:iCs/>
          <w:color w:val="222222"/>
          <w:sz w:val="28"/>
          <w:szCs w:val="28"/>
          <w:bdr w:val="none" w:sz="0" w:space="0" w:color="auto" w:frame="1"/>
        </w:rPr>
        <w:t>лыбнуться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bdr w:val="none" w:sz="0" w:space="0" w:color="auto" w:frame="1"/>
        </w:rPr>
        <w:t xml:space="preserve"> и </w:t>
      </w:r>
      <w:r w:rsidR="00EB1BEE" w:rsidRPr="005D0125">
        <w:rPr>
          <w:rFonts w:ascii="Times New Roman" w:eastAsia="Times New Roman" w:hAnsi="Times New Roman" w:cs="Times New Roman"/>
          <w:iCs/>
          <w:color w:val="222222"/>
          <w:sz w:val="28"/>
          <w:szCs w:val="28"/>
          <w:bdr w:val="none" w:sz="0" w:space="0" w:color="auto" w:frame="1"/>
        </w:rPr>
        <w:t>открыть рот;</w:t>
      </w:r>
    </w:p>
    <w:p w:rsidR="00EB1BEE" w:rsidRPr="00EB1BEE" w:rsidRDefault="005D0125" w:rsidP="00EB1BEE">
      <w:pPr>
        <w:numPr>
          <w:ilvl w:val="0"/>
          <w:numId w:val="9"/>
        </w:numPr>
        <w:shd w:val="clear" w:color="auto" w:fill="FFFFFF"/>
        <w:spacing w:after="0" w:line="240" w:lineRule="auto"/>
        <w:ind w:left="147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bdr w:val="none" w:sz="0" w:space="0" w:color="auto" w:frame="1"/>
        </w:rPr>
        <w:t>К</w:t>
      </w:r>
      <w:r w:rsidR="00EB1BEE" w:rsidRPr="00EB1BEE">
        <w:rPr>
          <w:rFonts w:ascii="Times New Roman" w:eastAsia="Times New Roman" w:hAnsi="Times New Roman" w:cs="Times New Roman"/>
          <w:iCs/>
          <w:color w:val="222222"/>
          <w:sz w:val="28"/>
          <w:szCs w:val="28"/>
          <w:bdr w:val="none" w:sz="0" w:space="0" w:color="auto" w:frame="1"/>
        </w:rPr>
        <w:t xml:space="preserve">ончик языка </w:t>
      </w:r>
      <w:r w:rsidR="00EB1BEE">
        <w:rPr>
          <w:rFonts w:ascii="Times New Roman" w:eastAsia="Times New Roman" w:hAnsi="Times New Roman" w:cs="Times New Roman"/>
          <w:iCs/>
          <w:color w:val="222222"/>
          <w:sz w:val="28"/>
          <w:szCs w:val="28"/>
          <w:bdr w:val="none" w:sz="0" w:space="0" w:color="auto" w:frame="1"/>
        </w:rPr>
        <w:t>поднять за верхни</w:t>
      </w:r>
      <w:r w:rsidR="00EB1BEE">
        <w:rPr>
          <w:rFonts w:ascii="Times New Roman" w:eastAsia="Times New Roman" w:hAnsi="Times New Roman" w:cs="Times New Roman"/>
          <w:iCs/>
          <w:color w:val="222222"/>
          <w:sz w:val="28"/>
          <w:szCs w:val="28"/>
          <w:bdr w:val="none" w:sz="0" w:space="0" w:color="auto" w:frame="1"/>
        </w:rPr>
        <w:softHyphen/>
        <w:t>е зубы;</w:t>
      </w:r>
    </w:p>
    <w:p w:rsidR="00EB1BEE" w:rsidRPr="00EB1BEE" w:rsidRDefault="00EB1BEE" w:rsidP="00EB1BEE">
      <w:pPr>
        <w:numPr>
          <w:ilvl w:val="0"/>
          <w:numId w:val="9"/>
        </w:numPr>
        <w:shd w:val="clear" w:color="auto" w:fill="FFFFFF"/>
        <w:spacing w:after="0" w:line="240" w:lineRule="auto"/>
        <w:ind w:left="147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bdr w:val="none" w:sz="0" w:space="0" w:color="auto" w:frame="1"/>
        </w:rPr>
        <w:t>Боковые края языка плотно прижаты к верхним коренным зубам;</w:t>
      </w:r>
    </w:p>
    <w:p w:rsidR="00EB1BEE" w:rsidRPr="00EB1BEE" w:rsidRDefault="00EB1BEE" w:rsidP="00EB1BEE">
      <w:pPr>
        <w:numPr>
          <w:ilvl w:val="0"/>
          <w:numId w:val="9"/>
        </w:numPr>
        <w:shd w:val="clear" w:color="auto" w:fill="FFFFFF"/>
        <w:spacing w:after="0" w:line="240" w:lineRule="auto"/>
        <w:ind w:left="147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bdr w:val="none" w:sz="0" w:space="0" w:color="auto" w:frame="1"/>
        </w:rPr>
        <w:t>Сделать вдох, а на резком выдохе</w:t>
      </w:r>
      <w:r w:rsidRPr="00EB1BEE">
        <w:rPr>
          <w:rFonts w:ascii="Times New Roman" w:eastAsia="Times New Roman" w:hAnsi="Times New Roman" w:cs="Times New Roman"/>
          <w:iCs/>
          <w:color w:val="222222"/>
          <w:sz w:val="28"/>
          <w:szCs w:val="28"/>
          <w:bdr w:val="none" w:sz="0" w:space="0" w:color="auto" w:frame="1"/>
        </w:rPr>
        <w:t xml:space="preserve"> стучать языком</w:t>
      </w:r>
      <w:r w:rsidR="005D0125">
        <w:rPr>
          <w:rFonts w:ascii="Times New Roman" w:eastAsia="Times New Roman" w:hAnsi="Times New Roman" w:cs="Times New Roman"/>
          <w:iCs/>
          <w:color w:val="222222"/>
          <w:sz w:val="28"/>
          <w:szCs w:val="28"/>
          <w:bdr w:val="none" w:sz="0" w:space="0" w:color="auto" w:frame="1"/>
        </w:rPr>
        <w:t xml:space="preserve"> по внутренние поверхности верхних резцов и произносить</w:t>
      </w:r>
      <w:r w:rsidRPr="00EB1BEE">
        <w:rPr>
          <w:rFonts w:ascii="Times New Roman" w:eastAsia="Times New Roman" w:hAnsi="Times New Roman" w:cs="Times New Roman"/>
          <w:iCs/>
          <w:color w:val="222222"/>
          <w:sz w:val="28"/>
          <w:szCs w:val="28"/>
          <w:bdr w:val="none" w:sz="0" w:space="0" w:color="auto" w:frame="1"/>
        </w:rPr>
        <w:t xml:space="preserve"> «Д-Д-Д…»</w:t>
      </w:r>
      <w:r w:rsidR="005D0125">
        <w:rPr>
          <w:rFonts w:ascii="Times New Roman" w:eastAsia="Times New Roman" w:hAnsi="Times New Roman" w:cs="Times New Roman"/>
          <w:color w:val="222222"/>
          <w:sz w:val="28"/>
          <w:szCs w:val="28"/>
        </w:rPr>
        <w:t>, усиливая звучание на последнем «Д».</w:t>
      </w:r>
    </w:p>
    <w:p w:rsidR="00EB1BEE" w:rsidRDefault="00EB1BEE" w:rsidP="00EB1BEE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</w:pPr>
    </w:p>
    <w:p w:rsidR="00D1527E" w:rsidRDefault="00EB1BEE" w:rsidP="00D1527E">
      <w:pPr>
        <w:tabs>
          <w:tab w:val="left" w:pos="2166"/>
        </w:tabs>
        <w:jc w:val="center"/>
      </w:pPr>
      <w:r w:rsidRPr="00EB1BEE">
        <w:drawing>
          <wp:inline distT="0" distB="0" distL="0" distR="0">
            <wp:extent cx="4545135" cy="2875006"/>
            <wp:effectExtent l="19050" t="0" r="7815" b="0"/>
            <wp:docPr id="488242994" name="Рисунок 42" descr="Артикуляционное упражнение &quot;Дяте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Артикуляционное упражнение &quot;Дятел&quot;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049" cy="287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255" w:rsidRDefault="00300255" w:rsidP="00D1527E">
      <w:pPr>
        <w:tabs>
          <w:tab w:val="left" w:pos="2166"/>
        </w:tabs>
        <w:jc w:val="center"/>
      </w:pPr>
    </w:p>
    <w:p w:rsidR="00D1527E" w:rsidRDefault="00D1527E" w:rsidP="00D1527E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</w:pPr>
      <w:r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  <w:t>«Гармошка»</w:t>
      </w:r>
    </w:p>
    <w:p w:rsidR="00D1527E" w:rsidRDefault="00D1527E" w:rsidP="00D1527E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Улыбнуться, оголив верхние и нижние зубы;</w:t>
      </w:r>
    </w:p>
    <w:p w:rsidR="00D1527E" w:rsidRDefault="00D1527E" w:rsidP="00D1527E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Широкий распластанный язык присосать к небу;</w:t>
      </w:r>
    </w:p>
    <w:p w:rsidR="00D1527E" w:rsidRDefault="00D1527E" w:rsidP="00D1527E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отрывая язык от неба, растягивая подъязычную связку, открывать и закрывать рот. </w:t>
      </w:r>
    </w:p>
    <w:p w:rsidR="00D1527E" w:rsidRDefault="00D1527E" w:rsidP="00D1527E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Зубы не смыкать, Губами не закрывать зубы.</w:t>
      </w:r>
    </w:p>
    <w:p w:rsidR="00300255" w:rsidRPr="005C4620" w:rsidRDefault="00300255" w:rsidP="00300255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1527E" w:rsidRDefault="00D1527E" w:rsidP="00D1527E">
      <w:pPr>
        <w:tabs>
          <w:tab w:val="left" w:pos="2166"/>
        </w:tabs>
        <w:jc w:val="center"/>
      </w:pPr>
      <w:r w:rsidRPr="00D1527E">
        <w:drawing>
          <wp:inline distT="0" distB="0" distL="0" distR="0">
            <wp:extent cx="3056238" cy="2314065"/>
            <wp:effectExtent l="19050" t="0" r="0" b="0"/>
            <wp:docPr id="12" name="Рисунок 2" descr="Артикуляционное упражнение &quot;Гармош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Артикуляционное упражнение &quot;Гармошка&quot;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49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08" cy="2319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27E">
        <w:drawing>
          <wp:inline distT="0" distB="0" distL="0" distR="0">
            <wp:extent cx="2575869" cy="2313163"/>
            <wp:effectExtent l="19050" t="0" r="0" b="0"/>
            <wp:docPr id="17" name="Рисунок 8" descr="C:\Users\user\Desktop\Л\упр с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Л\упр с фото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28363" t="67553" r="56229" b="13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275" cy="232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BEE" w:rsidRPr="005D0125" w:rsidRDefault="00EB1BEE" w:rsidP="00300255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bCs/>
          <w:color w:val="222222"/>
          <w:sz w:val="36"/>
          <w:szCs w:val="36"/>
          <w:bdr w:val="none" w:sz="0" w:space="0" w:color="auto" w:frame="1"/>
        </w:rPr>
      </w:pPr>
      <w:r w:rsidRPr="005D0125">
        <w:rPr>
          <w:rFonts w:ascii="PT Serif" w:eastAsia="Times New Roman" w:hAnsi="PT Serif" w:cs="Times New Roman"/>
          <w:bCs/>
          <w:color w:val="222222"/>
          <w:sz w:val="36"/>
          <w:szCs w:val="36"/>
          <w:bdr w:val="none" w:sz="0" w:space="0" w:color="auto" w:frame="1"/>
        </w:rPr>
        <w:lastRenderedPageBreak/>
        <w:t>«Грибок»</w:t>
      </w:r>
    </w:p>
    <w:p w:rsidR="00EB1BEE" w:rsidRPr="00EB1BEE" w:rsidRDefault="00EB1BEE" w:rsidP="00EB1BEE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9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B1BEE">
        <w:rPr>
          <w:rFonts w:ascii="Times New Roman" w:eastAsia="Times New Roman" w:hAnsi="Times New Roman" w:cs="Times New Roman"/>
          <w:iCs/>
          <w:color w:val="222222"/>
          <w:sz w:val="28"/>
          <w:szCs w:val="28"/>
          <w:bdr w:val="none" w:sz="0" w:space="0" w:color="auto" w:frame="1"/>
        </w:rPr>
        <w:t>Улыбнуться, рот приоткрыть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bdr w:val="none" w:sz="0" w:space="0" w:color="auto" w:frame="1"/>
        </w:rPr>
        <w:t>;</w:t>
      </w:r>
    </w:p>
    <w:p w:rsidR="00EB1BEE" w:rsidRPr="00EB1BEE" w:rsidRDefault="00EB1BEE" w:rsidP="00EB1BEE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9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bdr w:val="none" w:sz="0" w:space="0" w:color="auto" w:frame="1"/>
        </w:rPr>
        <w:t>Ш</w:t>
      </w:r>
      <w:r w:rsidRPr="00EB1BEE">
        <w:rPr>
          <w:rFonts w:ascii="Times New Roman" w:eastAsia="Times New Roman" w:hAnsi="Times New Roman" w:cs="Times New Roman"/>
          <w:iCs/>
          <w:color w:val="222222"/>
          <w:sz w:val="28"/>
          <w:szCs w:val="28"/>
          <w:bdr w:val="none" w:sz="0" w:space="0" w:color="auto" w:frame="1"/>
        </w:rPr>
        <w:t xml:space="preserve">ирокий язык присосать 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bdr w:val="none" w:sz="0" w:space="0" w:color="auto" w:frame="1"/>
        </w:rPr>
        <w:t>к нёбу, так, чтобы было видно натяжение подъязычной связки;</w:t>
      </w:r>
    </w:p>
    <w:p w:rsidR="00EB1BEE" w:rsidRPr="00EB1BEE" w:rsidRDefault="00EB1BEE" w:rsidP="00EB1BEE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9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bdr w:val="none" w:sz="0" w:space="0" w:color="auto" w:frame="1"/>
        </w:rPr>
        <w:t>Медленно открывать рот,</w:t>
      </w:r>
      <w:r w:rsidRPr="00EB1BEE">
        <w:rPr>
          <w:rFonts w:ascii="Times New Roman" w:eastAsia="Times New Roman" w:hAnsi="Times New Roman" w:cs="Times New Roman"/>
          <w:iCs/>
          <w:color w:val="222222"/>
          <w:sz w:val="28"/>
          <w:szCs w:val="28"/>
          <w:bdr w:val="none" w:sz="0" w:space="0" w:color="auto" w:frame="1"/>
        </w:rPr>
        <w:t xml:space="preserve"> растягивая подъязычную связку;</w:t>
      </w:r>
    </w:p>
    <w:p w:rsidR="00EB1BEE" w:rsidRPr="00EB1BEE" w:rsidRDefault="00EB1BEE" w:rsidP="00EB1BEE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bCs/>
          <w:color w:val="222222"/>
          <w:sz w:val="28"/>
          <w:szCs w:val="28"/>
          <w:bdr w:val="none" w:sz="0" w:space="0" w:color="auto" w:frame="1"/>
        </w:rPr>
      </w:pPr>
    </w:p>
    <w:p w:rsidR="00EB1BEE" w:rsidRDefault="00EB1BEE" w:rsidP="00EB1BEE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</w:pPr>
      <w:r w:rsidRPr="00EB1BEE"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  <w:drawing>
          <wp:inline distT="0" distB="0" distL="0" distR="0">
            <wp:extent cx="4715893" cy="2388973"/>
            <wp:effectExtent l="19050" t="0" r="8507" b="0"/>
            <wp:docPr id="344899415" name="Рисунок 44" descr="Артикуляционное упражнение &quot;Грибо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Артикуляционное упражнение &quot;Грибок&quot;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572" cy="239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BEE" w:rsidRDefault="00EB1BEE" w:rsidP="00EB1BEE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</w:pPr>
    </w:p>
    <w:p w:rsidR="00300255" w:rsidRDefault="00300255" w:rsidP="00EB1BEE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</w:pPr>
    </w:p>
    <w:p w:rsidR="005D0125" w:rsidRDefault="00EB1BEE" w:rsidP="00EB1BEE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</w:pPr>
      <w:r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  <w:t>«Автомат»</w:t>
      </w:r>
      <w:r w:rsidR="005D0125" w:rsidRPr="005D0125"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  <w:t xml:space="preserve"> </w:t>
      </w:r>
    </w:p>
    <w:p w:rsidR="005D0125" w:rsidRPr="005D0125" w:rsidRDefault="005D0125" w:rsidP="005D0125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</w:rPr>
      </w:pPr>
      <w:r w:rsidRPr="005D012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</w:rPr>
        <w:t>Рот широко открыть и слегка растянуть в улыбке;</w:t>
      </w:r>
    </w:p>
    <w:p w:rsidR="005D0125" w:rsidRPr="006C6027" w:rsidRDefault="005D0125" w:rsidP="005D0125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</w:rPr>
        <w:t>Язык в форме «Чашечки» поднять вверх. Боковые края языка прижать к верхним коренным зубам</w:t>
      </w:r>
      <w:r w:rsidR="006C6027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</w:rPr>
        <w:t>. А передний край языка поднять за верхние передние зубы;</w:t>
      </w:r>
    </w:p>
    <w:p w:rsidR="006C6027" w:rsidRPr="006C6027" w:rsidRDefault="006C6027" w:rsidP="005D0125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</w:rPr>
        <w:t>Сделать вдох и на резком выдохе быстро произносить «Т-Т-Т», имитируя стрельбу из автомата.</w:t>
      </w:r>
    </w:p>
    <w:p w:rsidR="006C6027" w:rsidRPr="005D0125" w:rsidRDefault="006C6027" w:rsidP="005D0125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</w:rPr>
        <w:t>Язык должен «прыгать на бугорках» за верхними передними зубами, тогда  появляется рокот «Т-Т-Тр-трр-трр»</w:t>
      </w:r>
    </w:p>
    <w:p w:rsidR="00EB1BEE" w:rsidRDefault="00EB1BEE" w:rsidP="00EB1BEE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</w:pPr>
    </w:p>
    <w:p w:rsidR="00EB1BEE" w:rsidRDefault="005D0125" w:rsidP="00EB1BEE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</w:pPr>
      <w:r>
        <w:rPr>
          <w:rFonts w:ascii="PT Serif" w:eastAsia="Times New Roman" w:hAnsi="PT Serif" w:cs="Times New Roman"/>
          <w:b/>
          <w:bCs/>
          <w:noProof/>
          <w:color w:val="222222"/>
          <w:sz w:val="36"/>
          <w:szCs w:val="36"/>
          <w:bdr w:val="none" w:sz="0" w:space="0" w:color="auto" w:frame="1"/>
        </w:rPr>
        <w:drawing>
          <wp:inline distT="0" distB="0" distL="0" distR="0">
            <wp:extent cx="2581781" cy="2405448"/>
            <wp:effectExtent l="19050" t="0" r="9019" b="0"/>
            <wp:docPr id="11" name="Рисунок 4" descr="C:\Users\user\Desktop\Р\дятел - автом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\дятел - автомат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18109" t="42699" r="50052" b="17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892" cy="2409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  <w:t xml:space="preserve">      </w:t>
      </w:r>
      <w:r w:rsidRPr="005D0125"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  <w:drawing>
          <wp:inline distT="0" distB="0" distL="0" distR="0">
            <wp:extent cx="2586681" cy="2332875"/>
            <wp:effectExtent l="19050" t="0" r="4119" b="0"/>
            <wp:docPr id="18" name="Рисунок 4" descr="C:\Users\user\Desktop\Р\дятел - автом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\дятел - автомат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71733" t="51571" r="7771" b="8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976" cy="2343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  <w:t xml:space="preserve">  </w:t>
      </w:r>
    </w:p>
    <w:p w:rsidR="009A0F41" w:rsidRDefault="009A0F41" w:rsidP="00EB1BEE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</w:pPr>
    </w:p>
    <w:p w:rsidR="006C6027" w:rsidRDefault="00EB1BEE" w:rsidP="00EB1BEE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b/>
          <w:bCs/>
          <w:noProof/>
          <w:color w:val="222222"/>
          <w:sz w:val="36"/>
          <w:szCs w:val="36"/>
          <w:bdr w:val="none" w:sz="0" w:space="0" w:color="auto" w:frame="1"/>
        </w:rPr>
      </w:pPr>
      <w:r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  <w:lastRenderedPageBreak/>
        <w:t>«Заведи мотор»</w:t>
      </w:r>
      <w:r w:rsidR="005D0125" w:rsidRPr="005D0125">
        <w:rPr>
          <w:rFonts w:ascii="PT Serif" w:eastAsia="Times New Roman" w:hAnsi="PT Serif" w:cs="Times New Roman"/>
          <w:b/>
          <w:bCs/>
          <w:noProof/>
          <w:color w:val="222222"/>
          <w:sz w:val="36"/>
          <w:szCs w:val="36"/>
          <w:bdr w:val="none" w:sz="0" w:space="0" w:color="auto" w:frame="1"/>
        </w:rPr>
        <w:t xml:space="preserve"> </w:t>
      </w:r>
    </w:p>
    <w:p w:rsidR="006C6027" w:rsidRPr="006C6027" w:rsidRDefault="006C6027" w:rsidP="006C6027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b/>
          <w:bCs/>
          <w:noProof/>
          <w:color w:val="222222"/>
          <w:sz w:val="36"/>
          <w:szCs w:val="36"/>
          <w:bdr w:val="none" w:sz="0" w:space="0" w:color="auto" w:frame="1"/>
        </w:rPr>
      </w:pPr>
      <w:r w:rsidRPr="006C6027">
        <w:rPr>
          <w:rFonts w:ascii="Times New Roman" w:eastAsia="Times New Roman" w:hAnsi="Times New Roman" w:cs="Times New Roman"/>
          <w:bCs/>
          <w:noProof/>
          <w:color w:val="222222"/>
          <w:sz w:val="28"/>
          <w:szCs w:val="28"/>
          <w:bdr w:val="none" w:sz="0" w:space="0" w:color="auto" w:frame="1"/>
        </w:rPr>
        <w:t>Улыбнуться и широко открыть рот</w:t>
      </w:r>
      <w:r>
        <w:rPr>
          <w:rFonts w:ascii="Times New Roman" w:eastAsia="Times New Roman" w:hAnsi="Times New Roman" w:cs="Times New Roman"/>
          <w:bCs/>
          <w:noProof/>
          <w:color w:val="222222"/>
          <w:sz w:val="28"/>
          <w:szCs w:val="28"/>
          <w:bdr w:val="none" w:sz="0" w:space="0" w:color="auto" w:frame="1"/>
        </w:rPr>
        <w:t>;</w:t>
      </w:r>
    </w:p>
    <w:p w:rsidR="006C6027" w:rsidRPr="006C6027" w:rsidRDefault="006C6027" w:rsidP="006C6027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b/>
          <w:bCs/>
          <w:noProof/>
          <w:color w:val="222222"/>
          <w:sz w:val="36"/>
          <w:szCs w:val="36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noProof/>
          <w:color w:val="222222"/>
          <w:sz w:val="28"/>
          <w:szCs w:val="28"/>
          <w:bdr w:val="none" w:sz="0" w:space="0" w:color="auto" w:frame="1"/>
        </w:rPr>
        <w:t>Поднять язык вверх и с силой ударять кончиком языка по бугоркам за верзними зубами;</w:t>
      </w:r>
    </w:p>
    <w:p w:rsidR="00EB1BEE" w:rsidRPr="006C6027" w:rsidRDefault="006C6027" w:rsidP="006C6027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b/>
          <w:bCs/>
          <w:noProof/>
          <w:color w:val="222222"/>
          <w:sz w:val="36"/>
          <w:szCs w:val="36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noProof/>
          <w:color w:val="222222"/>
          <w:sz w:val="28"/>
          <w:szCs w:val="28"/>
          <w:bdr w:val="none" w:sz="0" w:space="0" w:color="auto" w:frame="1"/>
        </w:rPr>
        <w:t>Во время удар</w:t>
      </w:r>
      <w:r w:rsidR="00207E09">
        <w:rPr>
          <w:rFonts w:ascii="Times New Roman" w:eastAsia="Times New Roman" w:hAnsi="Times New Roman" w:cs="Times New Roman"/>
          <w:bCs/>
          <w:noProof/>
          <w:color w:val="222222"/>
          <w:sz w:val="28"/>
          <w:szCs w:val="28"/>
          <w:bdr w:val="none" w:sz="0" w:space="0" w:color="auto" w:frame="1"/>
        </w:rPr>
        <w:t>ов</w:t>
      </w:r>
      <w:r w:rsidR="009A0F41">
        <w:rPr>
          <w:rFonts w:ascii="Times New Roman" w:eastAsia="Times New Roman" w:hAnsi="Times New Roman" w:cs="Times New Roman"/>
          <w:bCs/>
          <w:noProof/>
          <w:color w:val="222222"/>
          <w:sz w:val="28"/>
          <w:szCs w:val="28"/>
          <w:bdr w:val="none" w:sz="0" w:space="0" w:color="auto" w:frame="1"/>
        </w:rPr>
        <w:t xml:space="preserve"> языком</w:t>
      </w:r>
      <w:r w:rsidR="00207E09">
        <w:rPr>
          <w:rFonts w:ascii="Times New Roman" w:eastAsia="Times New Roman" w:hAnsi="Times New Roman" w:cs="Times New Roman"/>
          <w:bCs/>
          <w:noProof/>
          <w:color w:val="222222"/>
          <w:sz w:val="28"/>
          <w:szCs w:val="28"/>
          <w:bdr w:val="none" w:sz="0" w:space="0" w:color="auto" w:frame="1"/>
        </w:rPr>
        <w:t>, на резком сильном</w:t>
      </w:r>
      <w:r w:rsidR="009A0F41">
        <w:rPr>
          <w:rFonts w:ascii="Times New Roman" w:eastAsia="Times New Roman" w:hAnsi="Times New Roman" w:cs="Times New Roman"/>
          <w:bCs/>
          <w:noProof/>
          <w:color w:val="222222"/>
          <w:sz w:val="28"/>
          <w:szCs w:val="28"/>
          <w:bdr w:val="none" w:sz="0" w:space="0" w:color="auto" w:frame="1"/>
        </w:rPr>
        <w:t xml:space="preserve"> </w:t>
      </w:r>
      <w:r w:rsidR="00207E09">
        <w:rPr>
          <w:rFonts w:ascii="Times New Roman" w:eastAsia="Times New Roman" w:hAnsi="Times New Roman" w:cs="Times New Roman"/>
          <w:bCs/>
          <w:noProof/>
          <w:color w:val="222222"/>
          <w:sz w:val="28"/>
          <w:szCs w:val="28"/>
          <w:bdr w:val="none" w:sz="0" w:space="0" w:color="auto" w:frame="1"/>
        </w:rPr>
        <w:t xml:space="preserve">выдохе произносить «дын-дын-дын» сначала медленно, потом </w:t>
      </w:r>
      <w:r w:rsidR="009A0F41">
        <w:rPr>
          <w:rFonts w:ascii="Times New Roman" w:eastAsia="Times New Roman" w:hAnsi="Times New Roman" w:cs="Times New Roman"/>
          <w:bCs/>
          <w:noProof/>
          <w:color w:val="222222"/>
          <w:sz w:val="28"/>
          <w:szCs w:val="28"/>
          <w:bdr w:val="none" w:sz="0" w:space="0" w:color="auto" w:frame="1"/>
        </w:rPr>
        <w:t xml:space="preserve">постепенно </w:t>
      </w:r>
      <w:r w:rsidR="00207E09">
        <w:rPr>
          <w:rFonts w:ascii="Times New Roman" w:eastAsia="Times New Roman" w:hAnsi="Times New Roman" w:cs="Times New Roman"/>
          <w:bCs/>
          <w:noProof/>
          <w:color w:val="222222"/>
          <w:sz w:val="28"/>
          <w:szCs w:val="28"/>
          <w:bdr w:val="none" w:sz="0" w:space="0" w:color="auto" w:frame="1"/>
        </w:rPr>
        <w:t>ускоряясь,</w:t>
      </w:r>
      <w:r w:rsidR="009A0F41">
        <w:rPr>
          <w:rFonts w:ascii="Times New Roman" w:eastAsia="Times New Roman" w:hAnsi="Times New Roman" w:cs="Times New Roman"/>
          <w:bCs/>
          <w:noProof/>
          <w:color w:val="222222"/>
          <w:sz w:val="28"/>
          <w:szCs w:val="28"/>
          <w:bdr w:val="none" w:sz="0" w:space="0" w:color="auto" w:frame="1"/>
        </w:rPr>
        <w:t xml:space="preserve"> до звучания: «дрын-дын-дын», «дрын-дрын-дррр»</w:t>
      </w:r>
    </w:p>
    <w:p w:rsidR="006C6027" w:rsidRDefault="006C6027" w:rsidP="00EB1BEE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b/>
          <w:bCs/>
          <w:noProof/>
          <w:color w:val="222222"/>
          <w:sz w:val="36"/>
          <w:szCs w:val="36"/>
          <w:bdr w:val="none" w:sz="0" w:space="0" w:color="auto" w:frame="1"/>
        </w:rPr>
      </w:pPr>
    </w:p>
    <w:p w:rsidR="006C6027" w:rsidRDefault="006C6027" w:rsidP="00EB1BEE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</w:pPr>
      <w:r w:rsidRPr="006C6027">
        <w:rPr>
          <w:rFonts w:ascii="PT Serif" w:eastAsia="Times New Roman" w:hAnsi="PT Serif" w:cs="Times New Roman"/>
          <w:b/>
          <w:bCs/>
          <w:color w:val="222222"/>
          <w:sz w:val="36"/>
          <w:szCs w:val="36"/>
          <w:bdr w:val="none" w:sz="0" w:space="0" w:color="auto" w:frame="1"/>
        </w:rPr>
        <w:drawing>
          <wp:inline distT="0" distB="0" distL="0" distR="0">
            <wp:extent cx="5815913" cy="2323070"/>
            <wp:effectExtent l="19050" t="0" r="0" b="0"/>
            <wp:docPr id="22" name="Рисунок 5" descr="C:\Users\user\Desktop\Р\заведи мото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\заведи мотор 2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2174" t="38704" b="9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13" cy="232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BEE" w:rsidRPr="00D1527E" w:rsidRDefault="00EB1BEE" w:rsidP="00D1527E">
      <w:pPr>
        <w:tabs>
          <w:tab w:val="left" w:pos="2166"/>
        </w:tabs>
        <w:jc w:val="center"/>
      </w:pPr>
    </w:p>
    <w:sectPr w:rsidR="00EB1BEE" w:rsidRPr="00D1527E" w:rsidSect="00475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7BC" w:rsidRDefault="006F07BC" w:rsidP="00D1527E">
      <w:pPr>
        <w:spacing w:after="0" w:line="240" w:lineRule="auto"/>
      </w:pPr>
      <w:r>
        <w:separator/>
      </w:r>
    </w:p>
  </w:endnote>
  <w:endnote w:type="continuationSeparator" w:id="1">
    <w:p w:rsidR="006F07BC" w:rsidRDefault="006F07BC" w:rsidP="00D15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7BC" w:rsidRDefault="006F07BC" w:rsidP="00D1527E">
      <w:pPr>
        <w:spacing w:after="0" w:line="240" w:lineRule="auto"/>
      </w:pPr>
      <w:r>
        <w:separator/>
      </w:r>
    </w:p>
  </w:footnote>
  <w:footnote w:type="continuationSeparator" w:id="1">
    <w:p w:rsidR="006F07BC" w:rsidRDefault="006F07BC" w:rsidP="00D152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61A78"/>
    <w:multiLevelType w:val="multilevel"/>
    <w:tmpl w:val="46C42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AF0607"/>
    <w:multiLevelType w:val="multilevel"/>
    <w:tmpl w:val="D05C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B44D92"/>
    <w:multiLevelType w:val="multilevel"/>
    <w:tmpl w:val="2C88D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7912C1"/>
    <w:multiLevelType w:val="multilevel"/>
    <w:tmpl w:val="44CE2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3E600B"/>
    <w:multiLevelType w:val="multilevel"/>
    <w:tmpl w:val="A0A45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F23CE3"/>
    <w:multiLevelType w:val="multilevel"/>
    <w:tmpl w:val="455C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4D04D0"/>
    <w:multiLevelType w:val="multilevel"/>
    <w:tmpl w:val="A7027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AA14E3"/>
    <w:multiLevelType w:val="multilevel"/>
    <w:tmpl w:val="E7C8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6E7EA1"/>
    <w:multiLevelType w:val="multilevel"/>
    <w:tmpl w:val="59F8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23F24"/>
    <w:rsid w:val="00207E09"/>
    <w:rsid w:val="00300255"/>
    <w:rsid w:val="003B56F3"/>
    <w:rsid w:val="00475949"/>
    <w:rsid w:val="005D0125"/>
    <w:rsid w:val="006C6027"/>
    <w:rsid w:val="006F07BC"/>
    <w:rsid w:val="008038F4"/>
    <w:rsid w:val="009A0F41"/>
    <w:rsid w:val="00D1527E"/>
    <w:rsid w:val="00E72023"/>
    <w:rsid w:val="00EB1BEE"/>
    <w:rsid w:val="00F23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F2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1527E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D152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1527E"/>
  </w:style>
  <w:style w:type="paragraph" w:styleId="a8">
    <w:name w:val="footer"/>
    <w:basedOn w:val="a"/>
    <w:link w:val="a9"/>
    <w:uiPriority w:val="99"/>
    <w:semiHidden/>
    <w:unhideWhenUsed/>
    <w:rsid w:val="00D152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1527E"/>
  </w:style>
  <w:style w:type="paragraph" w:styleId="aa">
    <w:name w:val="List Paragraph"/>
    <w:basedOn w:val="a"/>
    <w:uiPriority w:val="34"/>
    <w:qFormat/>
    <w:rsid w:val="00D1527E"/>
    <w:pPr>
      <w:spacing w:after="160" w:line="254" w:lineRule="auto"/>
      <w:ind w:left="720"/>
      <w:contextualSpacing/>
    </w:pPr>
    <w:rPr>
      <w:rFonts w:eastAsiaTheme="minorHAnsi"/>
      <w:kern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2024-04-09T03:53:00Z</dcterms:created>
  <dcterms:modified xsi:type="dcterms:W3CDTF">2024-04-09T05:28:00Z</dcterms:modified>
</cp:coreProperties>
</file>