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34" w:rsidRPr="00352D7D" w:rsidRDefault="007F6934" w:rsidP="007F693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352D7D">
        <w:rPr>
          <w:rFonts w:ascii="Tahoma" w:hAnsi="Tahoma" w:cs="Tahoma"/>
          <w:b/>
          <w:sz w:val="24"/>
          <w:szCs w:val="24"/>
        </w:rPr>
        <w:t>Что должен знать и уметь ребенок 4-5 лет</w:t>
      </w:r>
    </w:p>
    <w:bookmarkEnd w:id="0"/>
    <w:p w:rsidR="007F6934" w:rsidRPr="00352D7D" w:rsidRDefault="007F6934" w:rsidP="007F6934">
      <w:pPr>
        <w:rPr>
          <w:rFonts w:ascii="Tahoma" w:hAnsi="Tahoma" w:cs="Tahoma"/>
          <w:b/>
          <w:sz w:val="24"/>
          <w:szCs w:val="24"/>
        </w:rPr>
      </w:pPr>
      <w:r w:rsidRPr="00352D7D">
        <w:rPr>
          <w:rFonts w:ascii="Tahoma" w:hAnsi="Tahoma" w:cs="Tahoma"/>
          <w:b/>
          <w:sz w:val="24"/>
          <w:szCs w:val="24"/>
        </w:rPr>
        <w:t>Речевое развитие: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Правильно произносить все звуки родного языка;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Использовать в речи существительные, обозначающие профессии;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Употреблять существительные с обобщающим значением: овощи, фрукты, ягоды, животные;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Согласовывать слова в роде, числе, падеже;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Употреблять предложения с однородными членами;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Пересказывать небольшие литературные тексты, составлять рассказ по сюжетной картине, игрушке, предметам;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Уметь отвечать на вопросы по содержанию прочитанного;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Читать наизусть небольшие стихотворения, </w:t>
      </w:r>
      <w:proofErr w:type="spellStart"/>
      <w:r w:rsidRPr="00352D7D">
        <w:rPr>
          <w:rFonts w:ascii="Tahoma" w:hAnsi="Tahoma" w:cs="Tahoma"/>
          <w:i/>
          <w:iCs/>
          <w:sz w:val="24"/>
          <w:szCs w:val="24"/>
        </w:rPr>
        <w:t>потешки</w:t>
      </w:r>
      <w:proofErr w:type="spellEnd"/>
      <w:r w:rsidRPr="00352D7D">
        <w:rPr>
          <w:rFonts w:ascii="Tahoma" w:hAnsi="Tahoma" w:cs="Tahoma"/>
          <w:i/>
          <w:iCs/>
          <w:sz w:val="24"/>
          <w:szCs w:val="24"/>
        </w:rPr>
        <w:t>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Воспроизводить содержание художественных произведений с помощью вопросов воспитателя.</w:t>
      </w:r>
    </w:p>
    <w:p w:rsidR="007F6934" w:rsidRPr="00352D7D" w:rsidRDefault="007F6934" w:rsidP="007F6934">
      <w:pPr>
        <w:rPr>
          <w:rFonts w:ascii="Tahoma" w:hAnsi="Tahoma" w:cs="Tahoma"/>
          <w:b/>
          <w:sz w:val="24"/>
          <w:szCs w:val="24"/>
        </w:rPr>
      </w:pPr>
      <w:r w:rsidRPr="00352D7D">
        <w:rPr>
          <w:rFonts w:ascii="Tahoma" w:hAnsi="Tahoma" w:cs="Tahoma"/>
          <w:b/>
          <w:sz w:val="24"/>
          <w:szCs w:val="24"/>
        </w:rPr>
        <w:t>Познавательное развитие: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Считать в пределах 5 (количественный счет), отвечать на вопрос «сколько всего»;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Сравнивать 2 группы предметов, используя счет;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Сравнивать 5 предметов разной длины, высоты, раскладывая их в возрастающем порядке по длине, высоте;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Узнавать и называть треугольник, отличать его от круга и квадрата;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Различать и называть части суток;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Определять направление движения от себя (направо, налево, вперёд, назад, вверх, вниз);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Знать правую и левую руку;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Знать и называть основные детали строительного материала (куб, брусок, пластины);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Учить анализировать образец постройки: выделять основные части и различать их по величине и форме;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Уметь конструировать из бумаги: сгибать прямоугольный лист бумаги пополам, совмещая стороны и углы;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Уметь  вычленять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признаки предметов (цвет, форму, величину);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Определять материал, из которого изготовлена вещь (дерево, металл, бумага, ткань);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lastRenderedPageBreak/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Различать и называть части тела животного и человека;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Узнавать и называть 3-4 дерева, один кустарник, 3-4 травянистых растений;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Различать по вкусу, цвету, величине и форме 3-5 вида овощей и фруктов;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Знать 2-3 вида лесных ягод, грибов (съедобных и несъедобных);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Называть насекомых;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7F6934" w:rsidRPr="00352D7D" w:rsidRDefault="007F6934" w:rsidP="007F6934">
      <w:pPr>
        <w:rPr>
          <w:rFonts w:ascii="Tahoma" w:hAnsi="Tahoma" w:cs="Tahoma"/>
          <w:b/>
          <w:sz w:val="24"/>
          <w:szCs w:val="24"/>
        </w:rPr>
      </w:pPr>
      <w:r w:rsidRPr="00352D7D">
        <w:rPr>
          <w:rFonts w:ascii="Tahoma" w:hAnsi="Tahoma" w:cs="Tahoma"/>
          <w:b/>
          <w:sz w:val="24"/>
          <w:szCs w:val="24"/>
        </w:rPr>
        <w:t>Художественно – эстетическое развитие: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Правильно передавать в рисунке форму, строение предметов, расположение частей, отношение по величине;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Создавать узоры на полосе, квадрате, круге, </w:t>
      </w:r>
      <w:proofErr w:type="spellStart"/>
      <w:r w:rsidRPr="00352D7D">
        <w:rPr>
          <w:rFonts w:ascii="Tahoma" w:hAnsi="Tahoma" w:cs="Tahoma"/>
          <w:i/>
          <w:iCs/>
          <w:sz w:val="24"/>
          <w:szCs w:val="24"/>
        </w:rPr>
        <w:t>розете</w:t>
      </w:r>
      <w:proofErr w:type="spellEnd"/>
      <w:r w:rsidRPr="00352D7D">
        <w:rPr>
          <w:rFonts w:ascii="Tahoma" w:hAnsi="Tahoma" w:cs="Tahoma"/>
          <w:i/>
          <w:iCs/>
          <w:sz w:val="24"/>
          <w:szCs w:val="24"/>
        </w:rPr>
        <w:t>, ритмично располагая элементы;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Лепить предметы, состоящие из нескольких частей;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Использовать приёмы оттягивания, сглаживания, вдавливания, прижимания и </w:t>
      </w:r>
      <w:proofErr w:type="spellStart"/>
      <w:r w:rsidRPr="00352D7D">
        <w:rPr>
          <w:rFonts w:ascii="Tahoma" w:hAnsi="Tahoma" w:cs="Tahoma"/>
          <w:i/>
          <w:iCs/>
          <w:sz w:val="24"/>
          <w:szCs w:val="24"/>
        </w:rPr>
        <w:t>примазывания</w:t>
      </w:r>
      <w:proofErr w:type="spellEnd"/>
      <w:r w:rsidRPr="00352D7D">
        <w:rPr>
          <w:rFonts w:ascii="Tahoma" w:hAnsi="Tahoma" w:cs="Tahoma"/>
          <w:i/>
          <w:iCs/>
          <w:sz w:val="24"/>
          <w:szCs w:val="24"/>
        </w:rPr>
        <w:t>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Владеть навыком рационального деление пластилина, использовать в работе стеку;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Правильно держать ножницы и действовать ими;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Резать по диагонали квадрат, вырезать круг из квадрата, овал - из четырёхугольника, делать косые срезы;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Раскладывать и наклеивать предметы, состоящие из отдельных частей;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352D7D">
        <w:rPr>
          <w:rFonts w:ascii="Tahoma" w:hAnsi="Tahoma" w:cs="Tahoma"/>
          <w:i/>
          <w:iCs/>
          <w:sz w:val="24"/>
          <w:szCs w:val="24"/>
        </w:rPr>
        <w:t>розете</w:t>
      </w:r>
      <w:proofErr w:type="spellEnd"/>
      <w:r w:rsidRPr="00352D7D">
        <w:rPr>
          <w:rFonts w:ascii="Tahoma" w:hAnsi="Tahoma" w:cs="Tahoma"/>
          <w:i/>
          <w:iCs/>
          <w:sz w:val="24"/>
          <w:szCs w:val="24"/>
        </w:rPr>
        <w:t>, чередовать их по цвету, форме, величине и последовательно наклеивать.</w:t>
      </w:r>
    </w:p>
    <w:p w:rsidR="007F6934" w:rsidRPr="00352D7D" w:rsidRDefault="007F6934" w:rsidP="007F6934">
      <w:pPr>
        <w:rPr>
          <w:rFonts w:ascii="Tahoma" w:hAnsi="Tahoma" w:cs="Tahoma"/>
          <w:b/>
          <w:sz w:val="24"/>
          <w:szCs w:val="24"/>
        </w:rPr>
      </w:pPr>
      <w:r w:rsidRPr="00352D7D">
        <w:rPr>
          <w:rFonts w:ascii="Tahoma" w:hAnsi="Tahoma" w:cs="Tahoma"/>
          <w:b/>
          <w:sz w:val="24"/>
          <w:szCs w:val="24"/>
        </w:rPr>
        <w:t>Социально – коммуникативное развитие: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Уметь </w:t>
      </w: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договариваться  с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>  детьми, во что играть, кто кем будет в игре;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Использовать  «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>вежливые» слова;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Иметь  представление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о работе своих родителей;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lastRenderedPageBreak/>
        <w:t>Знать название своей Родины;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Знать название города, деревни, где живут, улицу;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Соблюдать  элементарные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правила организованного поведения в детском саду;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Соблюдать  правила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поведения на улице и в транспорте;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Соблюдать  элементарные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Иметь  представление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о значимости труда взрослых;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Бережно относится к тому, что сделано руками человека.</w:t>
      </w:r>
    </w:p>
    <w:p w:rsidR="007F6934" w:rsidRPr="00352D7D" w:rsidRDefault="007F6934" w:rsidP="007F6934">
      <w:pPr>
        <w:rPr>
          <w:rFonts w:ascii="Tahoma" w:hAnsi="Tahoma" w:cs="Tahoma"/>
          <w:b/>
          <w:sz w:val="24"/>
          <w:szCs w:val="24"/>
        </w:rPr>
      </w:pPr>
      <w:r w:rsidRPr="00352D7D">
        <w:rPr>
          <w:rFonts w:ascii="Tahoma" w:hAnsi="Tahoma" w:cs="Tahoma"/>
          <w:b/>
          <w:sz w:val="24"/>
          <w:szCs w:val="24"/>
        </w:rPr>
        <w:t>Физическое развитие: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Ходить и бегать, </w:t>
      </w:r>
      <w:proofErr w:type="spellStart"/>
      <w:r w:rsidRPr="00352D7D">
        <w:rPr>
          <w:rFonts w:ascii="Tahoma" w:hAnsi="Tahoma" w:cs="Tahoma"/>
          <w:i/>
          <w:iCs/>
          <w:sz w:val="24"/>
          <w:szCs w:val="24"/>
        </w:rPr>
        <w:t>согласуя</w:t>
      </w:r>
      <w:proofErr w:type="spellEnd"/>
      <w:r w:rsidRPr="00352D7D">
        <w:rPr>
          <w:rFonts w:ascii="Tahoma" w:hAnsi="Tahoma" w:cs="Tahoma"/>
          <w:i/>
          <w:iCs/>
          <w:sz w:val="24"/>
          <w:szCs w:val="24"/>
        </w:rPr>
        <w:t xml:space="preserve"> движения рук и ног; 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Прыгать на 2-х ногах на месте и с продвижением вперед, прыгать в длину с места не менее 70 см;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Брать, держать, переносить, класть, катать, бросать мяч из-за головы, от груди;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 xml:space="preserve">Метать предметы правой и левой рукой на дальность на расстояние не менее 5 метров, отбивать мяч о землю (пол) не </w:t>
      </w:r>
      <w:proofErr w:type="gramStart"/>
      <w:r w:rsidRPr="00352D7D">
        <w:rPr>
          <w:rFonts w:ascii="Tahoma" w:hAnsi="Tahoma" w:cs="Tahoma"/>
          <w:i/>
          <w:iCs/>
          <w:sz w:val="24"/>
          <w:szCs w:val="24"/>
        </w:rPr>
        <w:t>меньше  5</w:t>
      </w:r>
      <w:proofErr w:type="gramEnd"/>
      <w:r w:rsidRPr="00352D7D">
        <w:rPr>
          <w:rFonts w:ascii="Tahoma" w:hAnsi="Tahoma" w:cs="Tahoma"/>
          <w:i/>
          <w:iCs/>
          <w:sz w:val="24"/>
          <w:szCs w:val="24"/>
        </w:rPr>
        <w:t xml:space="preserve"> раз подряд;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Ползать, подлезать под натянутую верёвку, перелизать через бревно, лежащее на полу;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Строиться в колонну по одному, парами, в круг, шеренгу;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Кататься на двухколёсном велосипеде;</w:t>
      </w:r>
    </w:p>
    <w:p w:rsidR="007F6934" w:rsidRPr="00352D7D" w:rsidRDefault="007F6934" w:rsidP="007F6934">
      <w:pPr>
        <w:rPr>
          <w:rFonts w:ascii="Tahoma" w:hAnsi="Tahoma" w:cs="Tahoma"/>
          <w:sz w:val="24"/>
          <w:szCs w:val="24"/>
        </w:rPr>
      </w:pPr>
      <w:r w:rsidRPr="00352D7D">
        <w:rPr>
          <w:rFonts w:ascii="Tahoma" w:hAnsi="Tahoma" w:cs="Tahoma"/>
          <w:i/>
          <w:iCs/>
          <w:sz w:val="24"/>
          <w:szCs w:val="24"/>
        </w:rPr>
        <w:t>Ориентироваться в пространстве.</w:t>
      </w:r>
    </w:p>
    <w:p w:rsidR="004F4136" w:rsidRDefault="004F4136"/>
    <w:sectPr w:rsidR="004F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34"/>
    <w:rsid w:val="004F4136"/>
    <w:rsid w:val="007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0C69-7AF5-4E4F-BD24-340ED155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2021-12-04T14:57:00Z</dcterms:created>
  <dcterms:modified xsi:type="dcterms:W3CDTF">2021-12-04T14:58:00Z</dcterms:modified>
</cp:coreProperties>
</file>